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4EF" w:rsidRPr="00D434EF" w:rsidRDefault="00D434EF" w:rsidP="00D434EF">
      <w:pPr>
        <w:pStyle w:val="a3"/>
        <w:numPr>
          <w:ilvl w:val="0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Name: </w:t>
      </w:r>
      <w:r w:rsidRPr="00D434EF">
        <w:rPr>
          <w:rFonts w:asciiTheme="minorHAnsi" w:eastAsiaTheme="minorEastAsia" w:cstheme="minorBidi" w:hint="eastAsia"/>
          <w:color w:val="000000" w:themeColor="text1"/>
          <w:kern w:val="24"/>
        </w:rPr>
        <w:t>許</w:t>
      </w:r>
      <w:r w:rsidRPr="00D434EF">
        <w:rPr>
          <w:rFonts w:asciiTheme="minorHAnsi" w:eastAsiaTheme="minorEastAsia" w:hAnsi="Calibri" w:cstheme="minorBidi"/>
          <w:color w:val="000000" w:themeColor="text1"/>
          <w:kern w:val="24"/>
        </w:rPr>
        <w:t>O</w:t>
      </w:r>
      <w:r w:rsidRPr="00D434EF">
        <w:rPr>
          <w:rFonts w:asciiTheme="minorHAnsi" w:eastAsiaTheme="minorEastAsia" w:cstheme="minorBidi" w:hint="eastAsia"/>
          <w:color w:val="000000" w:themeColor="text1"/>
          <w:kern w:val="24"/>
        </w:rPr>
        <w:t>輝</w:t>
      </w:r>
    </w:p>
    <w:p w:rsidR="00D434EF" w:rsidRPr="00D434EF" w:rsidRDefault="00D434EF" w:rsidP="00D434EF">
      <w:pPr>
        <w:pStyle w:val="a3"/>
        <w:numPr>
          <w:ilvl w:val="0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Age: </w:t>
      </w:r>
      <w:r w:rsidRPr="00D434EF">
        <w:rPr>
          <w:rFonts w:asciiTheme="minorHAnsi" w:eastAsiaTheme="minorEastAsia" w:hAnsi="Calibri" w:cstheme="minorBidi"/>
          <w:color w:val="000000" w:themeColor="text1"/>
          <w:kern w:val="24"/>
        </w:rPr>
        <w:t>88</w:t>
      </w:r>
    </w:p>
    <w:p w:rsidR="00D434EF" w:rsidRPr="00D434EF" w:rsidRDefault="00D434EF" w:rsidP="00D434EF">
      <w:pPr>
        <w:pStyle w:val="a3"/>
        <w:numPr>
          <w:ilvl w:val="0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Gender: </w:t>
      </w:r>
      <w:r w:rsidRPr="00D434EF">
        <w:rPr>
          <w:rFonts w:asciiTheme="minorHAnsi" w:eastAsiaTheme="minorEastAsia" w:hAnsi="Calibri" w:cstheme="minorBidi"/>
          <w:color w:val="000000" w:themeColor="text1"/>
          <w:kern w:val="24"/>
        </w:rPr>
        <w:t>Male</w:t>
      </w:r>
    </w:p>
    <w:p w:rsidR="00D434EF" w:rsidRPr="00D434EF" w:rsidRDefault="00D434EF" w:rsidP="00D434EF">
      <w:pPr>
        <w:pStyle w:val="a3"/>
        <w:numPr>
          <w:ilvl w:val="0"/>
          <w:numId w:val="1"/>
        </w:numPr>
        <w:ind w:leftChars="0"/>
        <w:rPr>
          <w:color w:val="99CB38"/>
        </w:rPr>
      </w:pPr>
      <w:r w:rsidRPr="00D434EF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Past medical history</w:t>
      </w:r>
      <w:r w:rsidRPr="00D434EF">
        <w:rPr>
          <w:rFonts w:ascii="Calibri" w:eastAsiaTheme="minorEastAsia" w:cstheme="minorBidi" w:hint="eastAsia"/>
          <w:color w:val="000000" w:themeColor="text1"/>
          <w:kern w:val="24"/>
        </w:rPr>
        <w:t>：</w:t>
      </w:r>
    </w:p>
    <w:p w:rsidR="00D434EF" w:rsidRPr="00D434EF" w:rsidRDefault="00D434EF" w:rsidP="00D434EF">
      <w:pPr>
        <w:pStyle w:val="a3"/>
        <w:numPr>
          <w:ilvl w:val="1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color w:val="404040" w:themeColor="text1" w:themeTint="BF"/>
          <w:kern w:val="24"/>
        </w:rPr>
        <w:t>Gastric cancer status post nearly total gastrectomy for more than 20 years</w:t>
      </w:r>
    </w:p>
    <w:p w:rsidR="00D434EF" w:rsidRPr="00D434EF" w:rsidRDefault="00D434EF" w:rsidP="00D434EF">
      <w:pPr>
        <w:pStyle w:val="a3"/>
        <w:numPr>
          <w:ilvl w:val="1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color w:val="404040" w:themeColor="text1" w:themeTint="BF"/>
          <w:kern w:val="24"/>
        </w:rPr>
        <w:t>Right thoracic wall tumor status post tumor excision</w:t>
      </w:r>
    </w:p>
    <w:p w:rsidR="00D434EF" w:rsidRPr="00D434EF" w:rsidRDefault="00D434EF" w:rsidP="00D434EF">
      <w:pPr>
        <w:pStyle w:val="a3"/>
        <w:numPr>
          <w:ilvl w:val="1"/>
          <w:numId w:val="1"/>
        </w:numPr>
        <w:ind w:leftChars="0"/>
        <w:rPr>
          <w:color w:val="99CB38"/>
        </w:rPr>
      </w:pPr>
      <w:r w:rsidRPr="00D434EF">
        <w:rPr>
          <w:rFonts w:asciiTheme="minorHAnsi" w:eastAsiaTheme="minorEastAsia" w:hAnsi="Calibri" w:cstheme="minorBidi"/>
          <w:color w:val="404040" w:themeColor="text1" w:themeTint="BF"/>
          <w:kern w:val="24"/>
        </w:rPr>
        <w:t>Beta Thalassemia</w:t>
      </w:r>
    </w:p>
    <w:p w:rsidR="00D434EF" w:rsidRPr="00D434EF" w:rsidRDefault="00D434EF" w:rsidP="00D434EF">
      <w:pPr>
        <w:pStyle w:val="a3"/>
        <w:numPr>
          <w:ilvl w:val="0"/>
          <w:numId w:val="1"/>
        </w:numPr>
        <w:ind w:leftChars="0"/>
        <w:rPr>
          <w:color w:val="99CB38"/>
        </w:rPr>
      </w:pPr>
      <w:r w:rsidRPr="00D434EF">
        <w:rPr>
          <w:rFonts w:ascii="Calibri" w:eastAsiaTheme="minorEastAsia" w:hAnsi="Calibri" w:cstheme="minorBidi"/>
          <w:b/>
          <w:bCs/>
          <w:color w:val="000000" w:themeColor="text1"/>
          <w:kern w:val="24"/>
        </w:rPr>
        <w:t>Chief complaint</w:t>
      </w:r>
      <w:r w:rsidRPr="00D434EF">
        <w:rPr>
          <w:rFonts w:ascii="Calibri" w:eastAsiaTheme="minorEastAsia" w:cstheme="minorBidi" w:hint="eastAsia"/>
          <w:color w:val="000000" w:themeColor="text1"/>
          <w:kern w:val="24"/>
        </w:rPr>
        <w:t>：</w:t>
      </w:r>
      <w:r w:rsidRPr="00D434EF">
        <w:rPr>
          <w:rFonts w:asciiTheme="minorHAnsi" w:eastAsiaTheme="minorEastAsia" w:hAnsi="Calibri" w:cstheme="minorBidi"/>
          <w:color w:val="404040" w:themeColor="text1" w:themeTint="BF"/>
          <w:kern w:val="24"/>
        </w:rPr>
        <w:t xml:space="preserve"> Right hip painful disability after falling down</w:t>
      </w:r>
      <w:r w:rsidRPr="00D434EF">
        <w:rPr>
          <w:rFonts w:ascii="Calibri" w:eastAsiaTheme="minorEastAsia" w:hAnsi="Calibri" w:cstheme="minorBidi"/>
          <w:color w:val="000000" w:themeColor="text1"/>
          <w:kern w:val="24"/>
        </w:rPr>
        <w:t xml:space="preserve"> on 2020/01/19</w:t>
      </w:r>
    </w:p>
    <w:p w:rsidR="00714744" w:rsidRDefault="002626AB">
      <w:r>
        <w:rPr>
          <w:noProof/>
        </w:rPr>
        <w:drawing>
          <wp:inline distT="0" distB="0" distL="0" distR="0">
            <wp:extent cx="5276850" cy="3429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6AB" w:rsidRDefault="002626AB">
      <w:pPr>
        <w:rPr>
          <w:rFonts w:hint="eastAsia"/>
        </w:rPr>
      </w:pPr>
      <w:bookmarkStart w:id="0" w:name="_GoBack"/>
      <w:bookmarkEnd w:id="0"/>
    </w:p>
    <w:p w:rsidR="002626AB" w:rsidRPr="00D434EF" w:rsidRDefault="002626AB">
      <w:pPr>
        <w:rPr>
          <w:rFonts w:hint="eastAsia"/>
        </w:rPr>
      </w:pPr>
      <w:r>
        <w:rPr>
          <w:noProof/>
        </w:rPr>
        <w:drawing>
          <wp:inline distT="0" distB="0" distL="0" distR="0" wp14:anchorId="12DFEAFF" wp14:editId="3346F81A">
            <wp:extent cx="5267325" cy="33242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6AB" w:rsidRPr="00D434EF" w:rsidSect="002626AB">
      <w:pgSz w:w="11906" w:h="16838"/>
      <w:pgMar w:top="425" w:right="567" w:bottom="425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48B6"/>
    <w:multiLevelType w:val="hybridMultilevel"/>
    <w:tmpl w:val="74FC48CE"/>
    <w:lvl w:ilvl="0" w:tplc="8996A4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4E2908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A82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A5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B2FD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0E8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0E4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86AE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675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4EF"/>
    <w:rsid w:val="002626AB"/>
    <w:rsid w:val="00714744"/>
    <w:rsid w:val="00D4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8D184"/>
  <w15:chartTrackingRefBased/>
  <w15:docId w15:val="{F65F57A2-6F54-42DA-BE00-8D729497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EF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56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50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989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3152">
          <w:marLeft w:val="19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950">
          <w:marLeft w:val="19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3884">
          <w:marLeft w:val="19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77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秘書室-林怡君</dc:creator>
  <cp:keywords/>
  <dc:description/>
  <cp:lastModifiedBy>秘書室-林怡君</cp:lastModifiedBy>
  <cp:revision>2</cp:revision>
  <dcterms:created xsi:type="dcterms:W3CDTF">2020-11-10T23:44:00Z</dcterms:created>
  <dcterms:modified xsi:type="dcterms:W3CDTF">2020-11-11T00:01:00Z</dcterms:modified>
</cp:coreProperties>
</file>